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B1C" w:rsidRPr="0018523B" w:rsidP="005F4B8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F4B85" w:rsidRPr="0018523B" w:rsidP="005F4B8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 2-1333-2004/2026</w:t>
      </w:r>
    </w:p>
    <w:p w:rsidR="00D45B1C" w:rsidRPr="0018523B" w:rsidP="005F4B8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85" w:rsidRPr="0018523B" w:rsidP="005F4B85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8523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5F4B85" w:rsidRPr="0018523B" w:rsidP="005F4B8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523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F4B85" w:rsidRPr="0018523B" w:rsidP="005F4B8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523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5F4B85" w:rsidRPr="0018523B" w:rsidP="005F4B8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мая 2026 года                                                                                        г. Нефтеюганск</w:t>
      </w:r>
    </w:p>
    <w:p w:rsidR="005F4B85" w:rsidRPr="0018523B" w:rsidP="005F4B8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F4B85" w:rsidRPr="0018523B" w:rsidP="005F4B8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участка № 4 Нефтеюганского судебного района Ханты-Мансийского автономного округа-Югры Постовалова Т.П.</w:t>
      </w:r>
    </w:p>
    <w:p w:rsidR="005F4B85" w:rsidRPr="0018523B" w:rsidP="005F4B8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5F4B85" w:rsidRPr="0018523B" w:rsidP="005F4B85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Яхиной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Н.З.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18523B" w:rsidR="009066F5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18523B" w:rsidR="006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«Сфера Жилья»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8523B" w:rsidR="006A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«ВЕККОМ» </w:t>
      </w:r>
      <w:r w:rsidRPr="0018523B" w:rsidR="008E622A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потребителей, взыскании денежных средств,</w:t>
      </w:r>
      <w:r w:rsidRPr="0018523B" w:rsidR="00D45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штрафа,</w:t>
      </w:r>
      <w:r w:rsidRPr="0018523B" w:rsidR="008E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морального вреда, обязании исключить</w:t>
      </w:r>
      <w:r w:rsidRPr="0018523B" w:rsidR="00091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платежного документа </w:t>
      </w:r>
      <w:r w:rsidRPr="0018523B" w:rsidR="00D45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начисление за </w:t>
      </w:r>
      <w:r w:rsidRPr="0018523B" w:rsidR="00091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</w:t>
      </w:r>
      <w:r w:rsidRPr="0018523B" w:rsidR="00D45B1C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услугу</w:t>
      </w:r>
      <w:r w:rsidRPr="0018523B" w:rsidR="00091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F4B85" w:rsidRPr="0018523B" w:rsidP="005F4B8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5F4B85" w:rsidRPr="0018523B" w:rsidP="005F4B85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5F4B85" w:rsidRPr="0018523B" w:rsidP="005F4B8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исковых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исковому заявлению 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Яхиной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Н.З.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АО «Сфера Жилья», ООО «ВЕККОМ» о защите прав потребителей, взыскании денежных средств, штрафа, морального вреда, обязании исключить из платежного документа начисление за дополнительную услугу,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523B">
        <w:rPr>
          <w:rFonts w:ascii="Times New Roman" w:hAnsi="Times New Roman" w:cs="Times New Roman"/>
          <w:sz w:val="24"/>
          <w:szCs w:val="24"/>
        </w:rPr>
        <w:t xml:space="preserve">- 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</w:t>
      </w:r>
      <w:r w:rsidRPr="00185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B85" w:rsidRPr="0018523B" w:rsidP="005F4B8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</w:t>
      </w:r>
      <w:r w:rsidRPr="0018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присутствовали в судебном заседании; в течение пятнадцати дней со дня объявления резолютивной части</w:t>
      </w:r>
      <w:r w:rsidRPr="0018523B">
        <w:rPr>
          <w:rFonts w:ascii="Times New Roman" w:hAnsi="Times New Roman" w:cs="Times New Roman"/>
          <w:sz w:val="24"/>
          <w:szCs w:val="24"/>
        </w:rPr>
        <w:t xml:space="preserve"> </w:t>
      </w:r>
      <w:r w:rsidRPr="0018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</w:t>
      </w:r>
      <w:r w:rsidRPr="0018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дней со дня поступления от лиц, участвующих в деле, их представителей соответствующего заявления. </w:t>
      </w:r>
    </w:p>
    <w:p w:rsidR="005F4B85" w:rsidRPr="0018523B" w:rsidP="005F4B8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7 дней со дня вручения ему копии этог</w:t>
      </w:r>
      <w:r w:rsidRPr="0018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F4B85" w:rsidRPr="0018523B" w:rsidP="005F4B8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18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</w:t>
      </w:r>
      <w:r w:rsidRPr="00185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F4B85" w:rsidRPr="0018523B" w:rsidP="005F4B85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B85" w:rsidRPr="0018523B" w:rsidP="001852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8523B">
        <w:rPr>
          <w:rFonts w:ascii="Times New Roman" w:hAnsi="Times New Roman" w:cs="Times New Roman"/>
          <w:sz w:val="24"/>
          <w:szCs w:val="24"/>
        </w:rPr>
        <w:t>М</w:t>
      </w:r>
      <w:r w:rsidRPr="0018523B">
        <w:rPr>
          <w:rFonts w:ascii="Times New Roman" w:hAnsi="Times New Roman" w:cs="Times New Roman"/>
          <w:sz w:val="24"/>
          <w:szCs w:val="24"/>
        </w:rPr>
        <w:t xml:space="preserve">ировой судья                              </w:t>
      </w:r>
      <w:r w:rsidRPr="0018523B">
        <w:rPr>
          <w:rFonts w:ascii="Times New Roman" w:hAnsi="Times New Roman" w:cs="Times New Roman"/>
          <w:sz w:val="24"/>
          <w:szCs w:val="24"/>
        </w:rPr>
        <w:t xml:space="preserve">                                            Т.П. Постовалова</w:t>
      </w:r>
    </w:p>
    <w:p w:rsidR="002A7600" w:rsidRPr="0018523B">
      <w:pPr>
        <w:rPr>
          <w:rFonts w:ascii="Times New Roman" w:hAnsi="Times New Roman" w:cs="Times New Roman"/>
          <w:sz w:val="24"/>
          <w:szCs w:val="24"/>
        </w:rPr>
      </w:pPr>
    </w:p>
    <w:p w:rsidR="00D45B1C" w:rsidRPr="0018523B">
      <w:pPr>
        <w:rPr>
          <w:rFonts w:ascii="Times New Roman" w:hAnsi="Times New Roman" w:cs="Times New Roman"/>
          <w:sz w:val="24"/>
          <w:szCs w:val="24"/>
        </w:rPr>
      </w:pPr>
    </w:p>
    <w:sectPr w:rsidSect="0013179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3B"/>
    <w:rsid w:val="00091FAC"/>
    <w:rsid w:val="00131790"/>
    <w:rsid w:val="0018523B"/>
    <w:rsid w:val="002A7600"/>
    <w:rsid w:val="0031603B"/>
    <w:rsid w:val="005F4B85"/>
    <w:rsid w:val="00617356"/>
    <w:rsid w:val="006A6BD0"/>
    <w:rsid w:val="00755129"/>
    <w:rsid w:val="008621E9"/>
    <w:rsid w:val="008E622A"/>
    <w:rsid w:val="009066F5"/>
    <w:rsid w:val="00AB7C64"/>
    <w:rsid w:val="00D45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81B90-797F-4342-9580-22EC5826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B8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5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5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